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1973825" cy="2633663"/>
            <wp:effectExtent b="0" l="0" r="0" t="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3825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1970599" cy="2630213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0599" cy="263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Sumit garai, </w:t>
        <w:tab/>
        <w:tab/>
        <w:tab/>
        <w:tab/>
        <w:tab/>
        <w:tab/>
        <w:t xml:space="preserve">Diptatanu Das,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Public Relations Officer</w:t>
        <w:tab/>
        <w:tab/>
        <w:tab/>
        <w:tab/>
        <w:t xml:space="preserve">Chief Executive Officer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BS-MS Student, Third year (18MS)</w:t>
        <w:tab/>
        <w:tab/>
        <w:tab/>
        <w:t xml:space="preserve">BS-MS Student, Fourth year (17MS)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DBS</w:t>
        <w:tab/>
        <w:tab/>
        <w:tab/>
        <w:tab/>
        <w:tab/>
        <w:tab/>
        <w:tab/>
        <w:t xml:space="preserve">DBS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  <w:t xml:space="preserve">“Bring something incomprehensible into the </w:t>
        <w:tab/>
        <w:t xml:space="preserve">“Don't work to follow others.  Work so that       world!”</w:t>
        <w:tab/>
        <w:tab/>
        <w:tab/>
        <w:tab/>
        <w:tab/>
        <w:tab/>
        <w:tab/>
        <w:t xml:space="preserve">others can follow you.”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2319338" cy="2371263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27476" l="0" r="0" t="25301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237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Debdeep Chatterjee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Chief Financial Officer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BS-MS Student, Fourth Year (17MS)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DBS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“Your future depends on your dreams,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so go to sleep”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2412273" cy="3128963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 b="0" l="20032" r="286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2273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Akhil Kumar Nandi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Public Relations Officer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BS-MS Student, Fourth Year (17MS)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DPS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“ Good things take time”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2038960" cy="3062288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960" cy="306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Kaustav Gangopadhyay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Chief Operating Officer.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PhD Student (15RS), DBS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“Make everyday a little less ordinary”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2509838" cy="3053092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2936" l="7063" r="70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3053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Adrija Adhikary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Chief Operating Officer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BS-MS Student, Second year (19MS)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“Practise like you have never won,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perform like you have never lost”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3.jpg"/><Relationship Id="rId9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5.jp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